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384657B2" w:rsidR="006F2C09" w:rsidRPr="008E1872" w:rsidRDefault="00150D25" w:rsidP="008E1872">
            <w:pPr>
              <w:pStyle w:val="OKHeading"/>
            </w:pPr>
            <w:bookmarkStart w:id="0" w:name="_GoBack"/>
            <w:bookmarkEnd w:id="0"/>
            <w:r w:rsidRPr="00150D25">
              <w:t>Working from Ladders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0D96D318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F40AAF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61F2668D" w:rsidR="00F40AAF" w:rsidRPr="005E4BC9" w:rsidRDefault="00F40AAF" w:rsidP="00F40AAF">
            <w:pPr>
              <w:pStyle w:val="OKTable"/>
            </w:pPr>
            <w:r w:rsidRPr="00AB296C">
              <w:rPr>
                <w:rFonts w:eastAsia="ヒラギノ角ゴ Pro W3"/>
              </w:rPr>
              <w:t>Ladders are designed, manufactured and maintained in accordance with recognised standards and listed in a site register.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F40AAF" w:rsidRPr="006F2C09" w:rsidRDefault="00F40AAF" w:rsidP="00F40AAF">
            <w:pPr>
              <w:pStyle w:val="OKTable"/>
            </w:pPr>
          </w:p>
        </w:tc>
      </w:tr>
      <w:tr w:rsidR="00F40AAF" w:rsidRPr="00243194" w14:paraId="732A81A1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78D09667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Portable ladders are set-up on a firm stable surface to prevent movement.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F40AAF" w:rsidRPr="006F2C09" w:rsidRDefault="00F40AAF" w:rsidP="00F40AAF">
            <w:pPr>
              <w:pStyle w:val="OKTable"/>
            </w:pPr>
          </w:p>
        </w:tc>
      </w:tr>
      <w:tr w:rsidR="00F40AAF" w:rsidRPr="00243194" w14:paraId="74E175D3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711DA271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Step ladders are positioned in the fully open position with locking devices secure.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F40AAF" w:rsidRPr="006F2C09" w:rsidRDefault="00F40AAF" w:rsidP="00F40AAF">
            <w:pPr>
              <w:pStyle w:val="OKTable"/>
            </w:pPr>
          </w:p>
        </w:tc>
      </w:tr>
      <w:tr w:rsidR="00F40AAF" w:rsidRPr="00243194" w14:paraId="6D68DB0F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7166415D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Whilst climbing up or down the ladder, the person maintains three points of contact at all times.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F40AAF" w:rsidRPr="006F2C09" w:rsidRDefault="00F40AAF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F40AAF" w:rsidRPr="006F2C09" w:rsidRDefault="00F40AAF" w:rsidP="00F40AAF">
            <w:pPr>
              <w:pStyle w:val="OKTable"/>
            </w:pPr>
          </w:p>
        </w:tc>
      </w:tr>
      <w:tr w:rsidR="00C74070" w:rsidRPr="00243194" w14:paraId="03590767" w14:textId="77777777" w:rsidTr="007745B5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E270" w14:textId="77777777" w:rsidR="00C74070" w:rsidRPr="00E17175" w:rsidRDefault="00C74070" w:rsidP="007745B5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The person does not stand on top rung or top of a step ladder, or top three rungs of a straight ladder</w:t>
            </w:r>
            <w:r>
              <w:rPr>
                <w:rFonts w:eastAsia="ヒラギノ角ゴ Pro W3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6E9AF6" w14:textId="77777777" w:rsidR="00C74070" w:rsidRPr="006F2C09" w:rsidRDefault="00C74070" w:rsidP="007745B5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3B92A7" w14:textId="77777777" w:rsidR="00C74070" w:rsidRPr="006F2C09" w:rsidRDefault="00C74070" w:rsidP="007745B5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75EEDA" w14:textId="77777777" w:rsidR="00C74070" w:rsidRPr="006F2C09" w:rsidRDefault="00C74070" w:rsidP="007745B5">
            <w:pPr>
              <w:pStyle w:val="OKTable"/>
            </w:pPr>
          </w:p>
        </w:tc>
      </w:tr>
      <w:tr w:rsidR="00C74070" w:rsidRPr="00243194" w14:paraId="21469C38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3239E3A1" w:rsidR="00C74070" w:rsidRPr="00A0501D" w:rsidRDefault="00C74070" w:rsidP="00F40AAF">
            <w:pPr>
              <w:pStyle w:val="OKTable"/>
              <w:rPr>
                <w:rFonts w:eastAsia="ヒラギノ角ゴ Pro W3"/>
              </w:rPr>
            </w:pPr>
            <w:r w:rsidRPr="00AB296C">
              <w:t>Ladders are inspected for condition before use and damaged ladders are removed from service.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C74070" w:rsidRPr="006F2C09" w:rsidRDefault="00C74070" w:rsidP="00F40AAF">
            <w:pPr>
              <w:pStyle w:val="OKTable"/>
            </w:pPr>
          </w:p>
        </w:tc>
      </w:tr>
      <w:tr w:rsidR="00C74070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7B4A30BB" w:rsidR="00C74070" w:rsidRPr="00A0501D" w:rsidRDefault="00C74070" w:rsidP="00F40AAF">
            <w:pPr>
              <w:pStyle w:val="OKTable"/>
              <w:rPr>
                <w:rFonts w:eastAsia="ヒラギノ角ゴ Pro W3"/>
              </w:rPr>
            </w:pPr>
            <w:r w:rsidRPr="00AB296C">
              <w:t>Straight ladders are secured before use, either tied-off or supported by another person.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C74070" w:rsidRPr="006F2C09" w:rsidRDefault="00C74070" w:rsidP="00F40AAF">
            <w:pPr>
              <w:pStyle w:val="OKTable"/>
            </w:pPr>
          </w:p>
        </w:tc>
      </w:tr>
      <w:tr w:rsidR="00C74070" w:rsidRPr="00243194" w14:paraId="352E5585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7782" w14:textId="683C7130" w:rsidR="00C74070" w:rsidRPr="00AB296C" w:rsidRDefault="00C74070" w:rsidP="00F40AAF">
            <w:pPr>
              <w:pStyle w:val="OKTable"/>
              <w:rPr>
                <w:rFonts w:eastAsia="ヒラギノ角ゴ Pro W3"/>
              </w:rPr>
            </w:pPr>
            <w:r w:rsidRPr="00AB296C">
              <w:t>An exclusion zone is established around the ladder to prevent third party access.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A184D3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718140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82B9E" w14:textId="77777777" w:rsidR="00C74070" w:rsidRPr="006F2C09" w:rsidRDefault="00C74070" w:rsidP="00F40AAF">
            <w:pPr>
              <w:pStyle w:val="OKTable"/>
            </w:pPr>
          </w:p>
        </w:tc>
      </w:tr>
      <w:tr w:rsidR="00C74070" w:rsidRPr="00243194" w14:paraId="63C5D7D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C02D" w14:textId="71CF36FF" w:rsidR="00C74070" w:rsidRPr="00AB296C" w:rsidRDefault="00C74070" w:rsidP="00F40AAF">
            <w:pPr>
              <w:pStyle w:val="OKTable"/>
              <w:rPr>
                <w:rFonts w:eastAsia="ヒラギノ角ゴ Pro W3"/>
              </w:rPr>
            </w:pPr>
            <w:r w:rsidRPr="00AB296C">
              <w:t>Work area is within comfortable safe reach whilst the person remains centred between the ladder rails.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097B7A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D2DE59" w14:textId="77777777" w:rsidR="00C74070" w:rsidRPr="006F2C09" w:rsidRDefault="00C74070" w:rsidP="00F40AA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A8CCCF" w14:textId="77777777" w:rsidR="00C74070" w:rsidRPr="006F2C09" w:rsidRDefault="00C74070" w:rsidP="00F40AAF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F40AAF" w:rsidRPr="006F2C09" w14:paraId="59D59E9E" w14:textId="77777777" w:rsidTr="00AD0017">
        <w:trPr>
          <w:trHeight w:val="16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05960257" w:rsidR="00F40AAF" w:rsidRPr="003A7D2D" w:rsidRDefault="00F40AAF" w:rsidP="00F40AAF">
            <w:pPr>
              <w:pStyle w:val="OKTable"/>
              <w:rPr>
                <w:rFonts w:eastAsia="ヒラギノ角ゴ Pro W3"/>
              </w:rPr>
            </w:pPr>
            <w:r w:rsidRPr="00BD2891">
              <w:rPr>
                <w:rFonts w:eastAsia="ヒラギノ角ゴ Pro W3"/>
              </w:rPr>
              <w:t>Verify appropriate ladders are available and listed in a site register.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6F2C09" w14:paraId="5721E963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644662FB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BD2891">
              <w:rPr>
                <w:rFonts w:eastAsia="ヒラギノ角ゴ Pro W3"/>
              </w:rPr>
              <w:lastRenderedPageBreak/>
              <w:t>Verify ladders are inspected periodically and maintained in serviceable condition.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6F2C09" w14:paraId="02F651CD" w14:textId="77777777" w:rsidTr="00C74070">
        <w:trPr>
          <w:trHeight w:val="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4E868CDA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BD2891">
              <w:rPr>
                <w:rFonts w:eastAsia="ヒラギノ角ゴ Pro W3"/>
              </w:rPr>
              <w:t>Inspect any ladder brought onto site by a third party. If not in serviceable condition, do not allow it to be used on site.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F40AAF" w:rsidRPr="00B31598" w:rsidRDefault="00F40AAF" w:rsidP="00F40AAF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F40AAF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4CF24162" w:rsidR="00F40AAF" w:rsidRPr="005E4BC9" w:rsidRDefault="00F40AAF" w:rsidP="00F40AAF">
            <w:pPr>
              <w:pStyle w:val="OKTable"/>
            </w:pPr>
            <w:r w:rsidRPr="00AB296C">
              <w:rPr>
                <w:rFonts w:eastAsia="ヒラギノ角ゴ Pro W3"/>
              </w:rPr>
              <w:t>Inspect condition of ladder before use and verify load rating is appropriate. If indications of damage or weakness are found, remove the ladder from service.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4D28146A" w:rsidR="00F40AAF" w:rsidRPr="00A0501D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Set-up portable ladder on a firm, stable surface.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1FFF4D06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B4FB" w14:textId="4E0A7AE3" w:rsidR="00F40AAF" w:rsidRPr="00411898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Position straight ladder at 4 to1 angle, with top overhang of at least 1 metre and tie-off or designate another person to support it.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40B269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094CF2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9CFA2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293F801D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8A51" w14:textId="031923B8" w:rsidR="00F40AAF" w:rsidRPr="00E17175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Position step ladder in fully open position with locking devices secured.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E539F1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EC9756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768E57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2908760A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85E37" w14:textId="767C07BB" w:rsidR="00F40AAF" w:rsidRPr="00E17175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Establish an exclusion zone around the ladder to prevent third party access.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235221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126FE9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5C3920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0C990913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A1E1D" w14:textId="0F41927E" w:rsidR="00F40AAF" w:rsidRPr="00E17175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If not using additional approved fall protection equipment, maintain three points of contact at all times whilst climbing on or working from the ladder.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32099E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A7A605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913C9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3BBB565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5996" w14:textId="619D920F" w:rsidR="00F40AAF" w:rsidRPr="00E17175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Remain centred between the ladder rails at all times and work within a comfortable safe reach.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EABC96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51B250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328F96" w14:textId="77777777" w:rsidR="00F40AAF" w:rsidRPr="00B31598" w:rsidRDefault="00F40AAF" w:rsidP="00F40AAF">
            <w:pPr>
              <w:pStyle w:val="OKTable"/>
            </w:pPr>
          </w:p>
        </w:tc>
      </w:tr>
      <w:tr w:rsidR="00F40AAF" w:rsidRPr="00AE5E19" w14:paraId="27B29657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875A" w14:textId="74F942AE" w:rsidR="00F40AAF" w:rsidRPr="00E17175" w:rsidRDefault="00F40AAF" w:rsidP="00F40AAF">
            <w:pPr>
              <w:pStyle w:val="OKTable"/>
              <w:rPr>
                <w:rFonts w:eastAsia="ヒラギノ角ゴ Pro W3"/>
              </w:rPr>
            </w:pPr>
            <w:r w:rsidRPr="00AB296C">
              <w:rPr>
                <w:rFonts w:eastAsia="ヒラギノ角ゴ Pro W3"/>
              </w:rPr>
              <w:t>Do not stand on top rung or top of a step ladder, or top three rungs of a straight ladder.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D7716B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26FB06" w14:textId="77777777" w:rsidR="00F40AAF" w:rsidRPr="00B31598" w:rsidRDefault="00F40AAF" w:rsidP="00F40AA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8F742" w14:textId="77777777" w:rsidR="00F40AAF" w:rsidRPr="00B31598" w:rsidRDefault="00F40AAF" w:rsidP="00F40AAF">
            <w:pPr>
              <w:pStyle w:val="OKTable"/>
            </w:pPr>
          </w:p>
        </w:tc>
      </w:tr>
    </w:tbl>
    <w:p w14:paraId="724CCE1C" w14:textId="5FF4343D" w:rsidR="008E1872" w:rsidRDefault="008E1872" w:rsidP="001C15EA">
      <w:pPr>
        <w:pStyle w:val="Heading1"/>
      </w:pPr>
      <w:r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1192398D" w14:textId="3684E0E0" w:rsidR="005E4BC9" w:rsidRPr="00831C0E" w:rsidRDefault="005E4BC9" w:rsidP="00831C0E">
      <w:pPr>
        <w:pStyle w:val="OKComments"/>
      </w:pP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A6D9" w14:textId="77777777" w:rsidR="00F25CE6" w:rsidRDefault="00F25CE6" w:rsidP="006F2C09">
      <w:r>
        <w:separator/>
      </w:r>
    </w:p>
  </w:endnote>
  <w:endnote w:type="continuationSeparator" w:id="0">
    <w:p w14:paraId="55BAC138" w14:textId="77777777" w:rsidR="00F25CE6" w:rsidRDefault="00F25CE6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7098" w14:textId="77777777" w:rsidR="00F25CE6" w:rsidRDefault="00F25CE6" w:rsidP="006F2C09">
      <w:r>
        <w:separator/>
      </w:r>
    </w:p>
  </w:footnote>
  <w:footnote w:type="continuationSeparator" w:id="0">
    <w:p w14:paraId="3A9AA9A2" w14:textId="77777777" w:rsidR="00F25CE6" w:rsidRDefault="00F25CE6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056F29"/>
    <w:rsid w:val="001043BB"/>
    <w:rsid w:val="00137361"/>
    <w:rsid w:val="00150D25"/>
    <w:rsid w:val="00172D90"/>
    <w:rsid w:val="0019355D"/>
    <w:rsid w:val="001C15EA"/>
    <w:rsid w:val="00252FF5"/>
    <w:rsid w:val="002C5864"/>
    <w:rsid w:val="003727F9"/>
    <w:rsid w:val="003A7D2D"/>
    <w:rsid w:val="00483F4B"/>
    <w:rsid w:val="004B3F46"/>
    <w:rsid w:val="005014A6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831C0E"/>
    <w:rsid w:val="008844F3"/>
    <w:rsid w:val="008E1872"/>
    <w:rsid w:val="00910188"/>
    <w:rsid w:val="009A686E"/>
    <w:rsid w:val="00A04049"/>
    <w:rsid w:val="00AD0017"/>
    <w:rsid w:val="00B31598"/>
    <w:rsid w:val="00B33714"/>
    <w:rsid w:val="00B93D32"/>
    <w:rsid w:val="00BF6E4E"/>
    <w:rsid w:val="00C54628"/>
    <w:rsid w:val="00C74070"/>
    <w:rsid w:val="00C82BF9"/>
    <w:rsid w:val="00CB16CE"/>
    <w:rsid w:val="00CD4FB6"/>
    <w:rsid w:val="00D8181E"/>
    <w:rsid w:val="00E87982"/>
    <w:rsid w:val="00F25CE6"/>
    <w:rsid w:val="00F40AAF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EFD3-FBCB-4F0C-80EB-40DBEFACCC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87147-AE8C-42E8-9C77-8A82BB62A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912C3-4E36-4DBD-838D-8FECAFBD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45833-758A-41B8-83D9-8F92BC15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2021-06-13T01:34:00Z</dcterms:created>
  <dcterms:modified xsi:type="dcterms:W3CDTF">2021-06-13T01:34:00Z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