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8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589"/>
      </w:tblGrid>
      <w:tr w:rsidR="006F2C09" w14:paraId="17659512" w14:textId="77777777" w:rsidTr="00765C77">
        <w:trPr>
          <w:trHeight w:val="951"/>
        </w:trPr>
        <w:tc>
          <w:tcPr>
            <w:tcW w:w="7797" w:type="dxa"/>
            <w:vAlign w:val="bottom"/>
          </w:tcPr>
          <w:p w14:paraId="2A855A23" w14:textId="3A7DD5EF" w:rsidR="006F2C09" w:rsidRPr="008E1872" w:rsidRDefault="00936753" w:rsidP="008E1872">
            <w:pPr>
              <w:pStyle w:val="OKHeading"/>
            </w:pPr>
            <w:bookmarkStart w:id="0" w:name="_GoBack"/>
            <w:bookmarkEnd w:id="0"/>
            <w:r w:rsidRPr="00936753">
              <w:t>Fall Protection Equipment</w:t>
            </w:r>
          </w:p>
        </w:tc>
        <w:tc>
          <w:tcPr>
            <w:tcW w:w="2589" w:type="dxa"/>
            <w:vAlign w:val="bottom"/>
          </w:tcPr>
          <w:p w14:paraId="58DFA90F" w14:textId="77777777" w:rsidR="006F2C09" w:rsidRDefault="006F2C09" w:rsidP="008E1872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GB"/>
              </w:rPr>
            </w:pPr>
            <w:r w:rsidRPr="00805B8E">
              <w:rPr>
                <w:noProof/>
                <w:lang w:val="en-US" w:eastAsia="en-US"/>
              </w:rPr>
              <w:drawing>
                <wp:inline distT="0" distB="0" distL="0" distR="0" wp14:anchorId="31B67E89" wp14:editId="41211CF8">
                  <wp:extent cx="1430020" cy="504825"/>
                  <wp:effectExtent l="0" t="0" r="0" b="9525"/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K Tedi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6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504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14873E" w14:textId="77777777" w:rsidR="006F2C09" w:rsidRDefault="006F2C09" w:rsidP="006F2C09">
      <w:pPr>
        <w:pStyle w:val="NoSpacing"/>
        <w:rPr>
          <w:lang w:val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980"/>
        <w:gridCol w:w="5373"/>
        <w:gridCol w:w="1191"/>
        <w:gridCol w:w="1799"/>
      </w:tblGrid>
      <w:tr w:rsidR="008E1872" w14:paraId="286EAC6E" w14:textId="77777777" w:rsidTr="005014A6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19515BD" w14:textId="77777777" w:rsidR="008E1872" w:rsidRPr="005014A6" w:rsidRDefault="008E1872" w:rsidP="001043BB">
            <w:pPr>
              <w:pStyle w:val="Subtitle"/>
              <w:spacing w:before="80" w:after="80"/>
              <w:rPr>
                <w:rStyle w:val="Strong"/>
                <w:b w:val="0"/>
              </w:rPr>
            </w:pPr>
            <w:r w:rsidRPr="005014A6">
              <w:rPr>
                <w:rStyle w:val="OKNameChar"/>
                <w:b/>
              </w:rPr>
              <w:t>Name</w:t>
            </w:r>
            <w:r w:rsidRPr="005014A6">
              <w:rPr>
                <w:rStyle w:val="Strong"/>
                <w:b w:val="0"/>
              </w:rPr>
              <w:t>:</w:t>
            </w:r>
          </w:p>
        </w:tc>
        <w:tc>
          <w:tcPr>
            <w:tcW w:w="5373" w:type="dxa"/>
            <w:vAlign w:val="center"/>
          </w:tcPr>
          <w:p w14:paraId="0F6FC0B1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4D3FEF49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  <w:r w:rsidRPr="008E1872">
              <w:rPr>
                <w:rStyle w:val="Strong"/>
              </w:rPr>
              <w:t>Date:</w:t>
            </w:r>
          </w:p>
        </w:tc>
        <w:tc>
          <w:tcPr>
            <w:tcW w:w="1799" w:type="dxa"/>
            <w:vAlign w:val="center"/>
          </w:tcPr>
          <w:p w14:paraId="28CBAB12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</w:p>
        </w:tc>
      </w:tr>
      <w:tr w:rsidR="008E1872" w14:paraId="2431827F" w14:textId="77777777" w:rsidTr="005014A6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8D9B81A" w14:textId="77777777" w:rsidR="008E1872" w:rsidRPr="008E1872" w:rsidRDefault="005014A6" w:rsidP="001043BB">
            <w:pPr>
              <w:pStyle w:val="Subtitle"/>
              <w:spacing w:before="80" w:after="80"/>
              <w:rPr>
                <w:rStyle w:val="Strong"/>
              </w:rPr>
            </w:pPr>
            <w:r>
              <w:rPr>
                <w:rStyle w:val="Strong"/>
              </w:rPr>
              <w:t>Job Description</w:t>
            </w:r>
            <w:r w:rsidR="0065624A">
              <w:rPr>
                <w:rStyle w:val="Strong"/>
              </w:rPr>
              <w:t>:</w:t>
            </w:r>
          </w:p>
        </w:tc>
        <w:tc>
          <w:tcPr>
            <w:tcW w:w="5373" w:type="dxa"/>
            <w:vAlign w:val="center"/>
          </w:tcPr>
          <w:p w14:paraId="13788382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1159BF56" w14:textId="77777777" w:rsidR="008E1872" w:rsidRPr="008E1872" w:rsidRDefault="005014A6" w:rsidP="001043BB">
            <w:pPr>
              <w:pStyle w:val="Subtitle"/>
              <w:spacing w:before="80" w:after="80"/>
              <w:rPr>
                <w:rStyle w:val="Strong"/>
              </w:rPr>
            </w:pPr>
            <w:r w:rsidRPr="008E1872">
              <w:rPr>
                <w:rStyle w:val="Strong"/>
              </w:rPr>
              <w:t>Location</w:t>
            </w:r>
            <w:r>
              <w:rPr>
                <w:rStyle w:val="Strong"/>
              </w:rPr>
              <w:t>:</w:t>
            </w:r>
          </w:p>
        </w:tc>
        <w:tc>
          <w:tcPr>
            <w:tcW w:w="1799" w:type="dxa"/>
            <w:vAlign w:val="center"/>
          </w:tcPr>
          <w:p w14:paraId="3B0E070E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</w:p>
        </w:tc>
      </w:tr>
    </w:tbl>
    <w:p w14:paraId="1A6816E2" w14:textId="77777777" w:rsidR="006F2C09" w:rsidRDefault="006F2C09" w:rsidP="00831C0E">
      <w:pPr>
        <w:pStyle w:val="Heading1"/>
        <w:spacing w:after="0"/>
      </w:pPr>
      <w:r w:rsidRPr="006F2C09">
        <w:t>Performance Metrics</w:t>
      </w:r>
    </w:p>
    <w:tbl>
      <w:tblPr>
        <w:tblW w:w="1034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76"/>
        <w:gridCol w:w="538"/>
        <w:gridCol w:w="567"/>
        <w:gridCol w:w="567"/>
      </w:tblGrid>
      <w:tr w:rsidR="005E4CE3" w:rsidRPr="00243194" w14:paraId="070BADD1" w14:textId="77777777" w:rsidTr="00252FF5">
        <w:trPr>
          <w:trHeight w:val="20"/>
        </w:trPr>
        <w:tc>
          <w:tcPr>
            <w:tcW w:w="8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A04A" w14:textId="77777777" w:rsidR="005E4CE3" w:rsidRPr="006F2C09" w:rsidRDefault="005E4CE3" w:rsidP="00831C0E">
            <w:pPr>
              <w:pStyle w:val="OKTable"/>
              <w:pBdr>
                <w:left w:val="none" w:sz="0" w:space="0" w:color="auto"/>
              </w:pBd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50BF599" w14:textId="77777777" w:rsidR="005E4CE3" w:rsidRPr="00B31598" w:rsidRDefault="00CD4FB6" w:rsidP="00831C0E">
            <w:pPr>
              <w:pStyle w:val="OKTable"/>
              <w:jc w:val="center"/>
            </w:pPr>
            <w:r w:rsidRPr="00831C0E">
              <w:rPr>
                <w:color w:val="385623" w:themeColor="accent6" w:themeShade="8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6D9C9B3" w14:textId="77777777" w:rsidR="005E4CE3" w:rsidRPr="00B31598" w:rsidRDefault="00CD4FB6" w:rsidP="00831C0E">
            <w:pPr>
              <w:pStyle w:val="OKTable"/>
              <w:jc w:val="center"/>
            </w:pPr>
            <w:r w:rsidRPr="00831C0E">
              <w:rPr>
                <w:color w:val="C00000"/>
              </w:rPr>
              <w:sym w:font="Wingdings" w:char="F0FB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1B86B5" w14:textId="77777777" w:rsidR="005E4CE3" w:rsidRPr="00B31598" w:rsidRDefault="00CD4FB6" w:rsidP="00831C0E">
            <w:pPr>
              <w:pStyle w:val="OKTable"/>
              <w:jc w:val="center"/>
            </w:pPr>
            <w:r w:rsidRPr="00B31598">
              <w:sym w:font="Wingdings" w:char="F09F"/>
            </w:r>
          </w:p>
        </w:tc>
      </w:tr>
      <w:tr w:rsidR="00F97D41" w:rsidRPr="00243194" w14:paraId="6CB16DF5" w14:textId="77777777" w:rsidTr="006343FA">
        <w:trPr>
          <w:trHeight w:val="500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7D928" w14:textId="228B09EB" w:rsidR="00F97D41" w:rsidRPr="005E4BC9" w:rsidRDefault="00F97D41" w:rsidP="00F97D41">
            <w:pPr>
              <w:pStyle w:val="OKTable"/>
            </w:pPr>
            <w:r w:rsidRPr="00FF51D9">
              <w:rPr>
                <w:rFonts w:eastAsia="ヒラギノ角ゴ Pro W3"/>
              </w:rPr>
              <w:t>Fall protection harnesses, lanyards and associated components are designed, labelled and maintained in accordance with recognised standards and listed in a site register.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BF2B025" w14:textId="77777777" w:rsidR="00F97D41" w:rsidRPr="006F2C09" w:rsidRDefault="00F97D41" w:rsidP="00F97D4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85C4265" w14:textId="77777777" w:rsidR="00F97D41" w:rsidRPr="006F2C09" w:rsidRDefault="00F97D41" w:rsidP="00F97D4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6C1D6B" w14:textId="77777777" w:rsidR="00F97D41" w:rsidRPr="006F2C09" w:rsidRDefault="00F97D41" w:rsidP="00F97D41">
            <w:pPr>
              <w:pStyle w:val="OKTable"/>
            </w:pPr>
          </w:p>
        </w:tc>
      </w:tr>
      <w:tr w:rsidR="00F97D41" w:rsidRPr="00243194" w14:paraId="732A81A1" w14:textId="77777777" w:rsidTr="00F97D41">
        <w:trPr>
          <w:trHeight w:val="39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37AC0" w14:textId="4B085263" w:rsidR="00F97D41" w:rsidRPr="00A0501D" w:rsidRDefault="00F97D41" w:rsidP="00F97D41">
            <w:pPr>
              <w:pStyle w:val="OKTable"/>
              <w:rPr>
                <w:rFonts w:eastAsia="ヒラギノ角ゴ Pro W3"/>
              </w:rPr>
            </w:pPr>
            <w:r w:rsidRPr="00FF51D9">
              <w:rPr>
                <w:rFonts w:eastAsia="ヒラギノ角ゴ Pro W3"/>
              </w:rPr>
              <w:t>Fall protection equipment is selected that is suitable for the task (e.g. appropriate lanyard length for the situation).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B58DC3B" w14:textId="77777777" w:rsidR="00F97D41" w:rsidRPr="006F2C09" w:rsidRDefault="00F97D41" w:rsidP="00F97D4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B05C463" w14:textId="77777777" w:rsidR="00F97D41" w:rsidRPr="006F2C09" w:rsidRDefault="00F97D41" w:rsidP="00F97D4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4BD4AB" w14:textId="77777777" w:rsidR="00F97D41" w:rsidRPr="006F2C09" w:rsidRDefault="00F97D41" w:rsidP="00F97D41">
            <w:pPr>
              <w:pStyle w:val="OKTable"/>
            </w:pPr>
          </w:p>
        </w:tc>
      </w:tr>
      <w:tr w:rsidR="00F97D41" w:rsidRPr="00243194" w14:paraId="74E175D3" w14:textId="77777777" w:rsidTr="00F97D41">
        <w:trPr>
          <w:trHeight w:val="435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6585E" w14:textId="194D8DE3" w:rsidR="00F97D41" w:rsidRPr="00A0501D" w:rsidRDefault="00F97D41" w:rsidP="00F97D41">
            <w:pPr>
              <w:pStyle w:val="OKTable"/>
              <w:rPr>
                <w:rFonts w:eastAsia="ヒラギノ角ゴ Pro W3"/>
              </w:rPr>
            </w:pPr>
            <w:r w:rsidRPr="00FF51D9">
              <w:rPr>
                <w:rFonts w:eastAsia="ヒラギノ角ゴ Pro W3"/>
              </w:rPr>
              <w:t>People required to wear fall protection equipment are trained, assessed as competent and authorised in the selection and use of the equipment.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FB8D434" w14:textId="77777777" w:rsidR="00F97D41" w:rsidRPr="006F2C09" w:rsidRDefault="00F97D41" w:rsidP="00F97D4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0B1C8B9" w14:textId="77777777" w:rsidR="00F97D41" w:rsidRPr="006F2C09" w:rsidRDefault="00F97D41" w:rsidP="00F97D4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6E4888" w14:textId="77777777" w:rsidR="00F97D41" w:rsidRPr="006F2C09" w:rsidRDefault="00F97D41" w:rsidP="00F97D41">
            <w:pPr>
              <w:pStyle w:val="OKTable"/>
            </w:pPr>
          </w:p>
        </w:tc>
      </w:tr>
      <w:tr w:rsidR="00F97D41" w:rsidRPr="00243194" w14:paraId="6D68DB0F" w14:textId="77777777" w:rsidTr="00F97D41">
        <w:trPr>
          <w:trHeight w:val="473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712B3" w14:textId="4F4902D9" w:rsidR="00F97D41" w:rsidRPr="00A0501D" w:rsidRDefault="00F97D41" w:rsidP="00F97D41">
            <w:pPr>
              <w:pStyle w:val="OKTable"/>
              <w:rPr>
                <w:rFonts w:eastAsia="ヒラギノ角ゴ Pro W3"/>
              </w:rPr>
            </w:pPr>
            <w:r w:rsidRPr="00FF51D9">
              <w:rPr>
                <w:rFonts w:eastAsia="ヒラギノ角ゴ Pro W3"/>
              </w:rPr>
              <w:t>Anchor points are designed and maintained in accordance with recognised standards and listed in a site register.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55529FC" w14:textId="77777777" w:rsidR="00F97D41" w:rsidRPr="006F2C09" w:rsidRDefault="00F97D41" w:rsidP="00F97D4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F384A91" w14:textId="77777777" w:rsidR="00F97D41" w:rsidRPr="006F2C09" w:rsidRDefault="00F97D41" w:rsidP="00F97D4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9161FD" w14:textId="77777777" w:rsidR="00F97D41" w:rsidRPr="006F2C09" w:rsidRDefault="00F97D41" w:rsidP="00F97D41">
            <w:pPr>
              <w:pStyle w:val="OKTable"/>
            </w:pPr>
          </w:p>
        </w:tc>
      </w:tr>
      <w:tr w:rsidR="00F97D41" w:rsidRPr="00243194" w14:paraId="21469C38" w14:textId="77777777" w:rsidTr="00F97D41">
        <w:trPr>
          <w:trHeight w:val="383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8104" w14:textId="3EFF2050" w:rsidR="00F97D41" w:rsidRPr="00A0501D" w:rsidRDefault="00F97D41" w:rsidP="00F97D41">
            <w:pPr>
              <w:pStyle w:val="OKTable"/>
              <w:rPr>
                <w:rFonts w:eastAsia="ヒラギノ角ゴ Pro W3"/>
              </w:rPr>
            </w:pPr>
            <w:r w:rsidRPr="00FF51D9">
              <w:rPr>
                <w:rFonts w:eastAsia="ヒラギノ角ゴ Pro W3"/>
              </w:rPr>
              <w:t>Temporary anchor points (e.g. safety lines) are installed and tested by a qualified person (e.g. rigger) and are certified and approved by a structural engineer before use.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04B64AC" w14:textId="77777777" w:rsidR="00F97D41" w:rsidRPr="006F2C09" w:rsidRDefault="00F97D41" w:rsidP="00F97D4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761FBBE" w14:textId="77777777" w:rsidR="00F97D41" w:rsidRPr="006F2C09" w:rsidRDefault="00F97D41" w:rsidP="00F97D4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037905" w14:textId="77777777" w:rsidR="00F97D41" w:rsidRPr="006F2C09" w:rsidRDefault="00F97D41" w:rsidP="00F97D41">
            <w:pPr>
              <w:pStyle w:val="OKTable"/>
            </w:pPr>
          </w:p>
        </w:tc>
      </w:tr>
      <w:tr w:rsidR="00F97D41" w:rsidRPr="00243194" w14:paraId="33E54EC2" w14:textId="77777777" w:rsidTr="00F97D41">
        <w:trPr>
          <w:trHeight w:val="13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EB49A" w14:textId="5C8782F7" w:rsidR="00F97D41" w:rsidRPr="00A0501D" w:rsidRDefault="00F97D41" w:rsidP="00F97D41">
            <w:pPr>
              <w:pStyle w:val="OKTable"/>
              <w:rPr>
                <w:rFonts w:eastAsia="ヒラギノ角ゴ Pro W3"/>
              </w:rPr>
            </w:pPr>
            <w:r w:rsidRPr="00FF51D9">
              <w:rPr>
                <w:rFonts w:eastAsia="ヒラギノ角ゴ Pro W3"/>
              </w:rPr>
              <w:t>Anchor points are visually checked for condition before each use.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293529C" w14:textId="77777777" w:rsidR="00F97D41" w:rsidRPr="006F2C09" w:rsidRDefault="00F97D41" w:rsidP="00F97D4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8D4FC45" w14:textId="77777777" w:rsidR="00F97D41" w:rsidRPr="006F2C09" w:rsidRDefault="00F97D41" w:rsidP="00F97D4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DEB57E" w14:textId="77777777" w:rsidR="00F97D41" w:rsidRPr="006F2C09" w:rsidRDefault="00F97D41" w:rsidP="00F97D41">
            <w:pPr>
              <w:pStyle w:val="OKTable"/>
            </w:pPr>
          </w:p>
        </w:tc>
      </w:tr>
      <w:tr w:rsidR="00765C77" w:rsidRPr="00243194" w14:paraId="16AE9586" w14:textId="77777777" w:rsidTr="00765C77">
        <w:trPr>
          <w:trHeight w:val="12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AF55F" w14:textId="0E51F528" w:rsidR="00765C77" w:rsidRPr="00A0501D" w:rsidRDefault="00765C77" w:rsidP="00F97D41">
            <w:pPr>
              <w:pStyle w:val="OKTable"/>
              <w:rPr>
                <w:rFonts w:eastAsia="ヒラギノ角ゴ Pro W3"/>
              </w:rPr>
            </w:pPr>
            <w:r w:rsidRPr="00FF51D9">
              <w:t>Fall protection equipment is stored in accordance with the manufacturer's requirements.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0041F25" w14:textId="77777777" w:rsidR="00765C77" w:rsidRPr="006F2C09" w:rsidRDefault="00765C77" w:rsidP="00F97D4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92B9BEA" w14:textId="77777777" w:rsidR="00765C77" w:rsidRPr="006F2C09" w:rsidRDefault="00765C77" w:rsidP="00F97D4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09592B" w14:textId="77777777" w:rsidR="00765C77" w:rsidRPr="006F2C09" w:rsidRDefault="00765C77" w:rsidP="00F97D41">
            <w:pPr>
              <w:pStyle w:val="OKTable"/>
            </w:pPr>
          </w:p>
        </w:tc>
      </w:tr>
      <w:tr w:rsidR="00765C77" w:rsidRPr="00243194" w14:paraId="00E5E0B4" w14:textId="77777777" w:rsidTr="00765C77">
        <w:trPr>
          <w:trHeight w:val="112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F01E8" w14:textId="4497AD37" w:rsidR="00765C77" w:rsidRPr="00A0501D" w:rsidRDefault="00765C77" w:rsidP="00F97D41">
            <w:pPr>
              <w:pStyle w:val="OKTable"/>
              <w:rPr>
                <w:rFonts w:eastAsia="ヒラギノ角ゴ Pro W3"/>
              </w:rPr>
            </w:pPr>
            <w:r w:rsidRPr="00FF51D9">
              <w:t>Fall protection equipment is visually checked for condition, including inspection / expiry date, before and after use.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8B8FD37" w14:textId="77777777" w:rsidR="00765C77" w:rsidRPr="006F2C09" w:rsidRDefault="00765C77" w:rsidP="00F97D4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BD7224F" w14:textId="77777777" w:rsidR="00765C77" w:rsidRPr="006F2C09" w:rsidRDefault="00765C77" w:rsidP="00F97D4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4C304E" w14:textId="77777777" w:rsidR="00765C77" w:rsidRPr="006F2C09" w:rsidRDefault="00765C77" w:rsidP="00F97D41">
            <w:pPr>
              <w:pStyle w:val="OKTable"/>
            </w:pPr>
          </w:p>
        </w:tc>
      </w:tr>
      <w:tr w:rsidR="00765C77" w:rsidRPr="00243194" w14:paraId="27BA47E0" w14:textId="77777777" w:rsidTr="00765C77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9CEE9" w14:textId="7B7FC06D" w:rsidR="00765C77" w:rsidRPr="00A0501D" w:rsidRDefault="00765C77" w:rsidP="00F97D41">
            <w:pPr>
              <w:pStyle w:val="OKTable"/>
              <w:rPr>
                <w:rFonts w:eastAsia="ヒラギノ角ゴ Pro W3"/>
              </w:rPr>
            </w:pPr>
            <w:r w:rsidRPr="00FF51D9">
              <w:t>During the work at heights activity, fall protection equipment is attached to an approved anchor point.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E83740B" w14:textId="77777777" w:rsidR="00765C77" w:rsidRPr="006F2C09" w:rsidRDefault="00765C77" w:rsidP="00F97D4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407BB11" w14:textId="77777777" w:rsidR="00765C77" w:rsidRPr="006F2C09" w:rsidRDefault="00765C77" w:rsidP="00F97D4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A03267" w14:textId="77777777" w:rsidR="00765C77" w:rsidRPr="006F2C09" w:rsidRDefault="00765C77" w:rsidP="00F97D41">
            <w:pPr>
              <w:pStyle w:val="OKTable"/>
            </w:pPr>
          </w:p>
        </w:tc>
      </w:tr>
      <w:tr w:rsidR="00765C77" w:rsidRPr="00243194" w14:paraId="225B286C" w14:textId="77777777" w:rsidTr="00F97D41">
        <w:trPr>
          <w:trHeight w:val="422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FCE46" w14:textId="53D055A3" w:rsidR="00765C77" w:rsidRPr="00A0501D" w:rsidRDefault="00765C77" w:rsidP="00F97D41">
            <w:pPr>
              <w:pStyle w:val="OKTable"/>
              <w:rPr>
                <w:rFonts w:eastAsia="ヒラギノ角ゴ Pro W3"/>
              </w:rPr>
            </w:pPr>
            <w:r w:rsidRPr="00FF51D9">
              <w:lastRenderedPageBreak/>
              <w:t>Fixed equipment to be used as an anchor point, but not designed for this purpose, is certified and approved by a structural engineer before use.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4095043" w14:textId="77777777" w:rsidR="00765C77" w:rsidRPr="006F2C09" w:rsidRDefault="00765C77" w:rsidP="00F97D4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458E57F" w14:textId="77777777" w:rsidR="00765C77" w:rsidRPr="006F2C09" w:rsidRDefault="00765C77" w:rsidP="00F97D4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68F3BB" w14:textId="77777777" w:rsidR="00765C77" w:rsidRPr="006F2C09" w:rsidRDefault="00765C77" w:rsidP="00F97D41">
            <w:pPr>
              <w:pStyle w:val="OKTable"/>
            </w:pPr>
          </w:p>
        </w:tc>
      </w:tr>
      <w:tr w:rsidR="00765C77" w:rsidRPr="00243194" w14:paraId="6BD1CFB4" w14:textId="77777777" w:rsidTr="00765C77">
        <w:trPr>
          <w:trHeight w:val="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60240" w14:textId="0ACD57DD" w:rsidR="00765C77" w:rsidRPr="00A0501D" w:rsidRDefault="00765C77" w:rsidP="00F97D41">
            <w:pPr>
              <w:pStyle w:val="OKTable"/>
              <w:rPr>
                <w:rFonts w:eastAsia="ヒラギノ角ゴ Pro W3"/>
              </w:rPr>
            </w:pPr>
            <w:r w:rsidRPr="00FF51D9">
              <w:t>Anchor points are clearly labelled with the applicable Safe Working Load (SWL).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6E134FB" w14:textId="77777777" w:rsidR="00765C77" w:rsidRPr="006F2C09" w:rsidRDefault="00765C77" w:rsidP="00F97D4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8BA5208" w14:textId="77777777" w:rsidR="00765C77" w:rsidRPr="006F2C09" w:rsidRDefault="00765C77" w:rsidP="00F97D4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EE9D65E" w14:textId="77777777" w:rsidR="00765C77" w:rsidRPr="006F2C09" w:rsidRDefault="00765C77" w:rsidP="00F97D41">
            <w:pPr>
              <w:pStyle w:val="OKTable"/>
            </w:pPr>
          </w:p>
        </w:tc>
      </w:tr>
      <w:tr w:rsidR="00765C77" w:rsidRPr="00243194" w14:paraId="064C4206" w14:textId="77777777" w:rsidTr="00F97D41">
        <w:trPr>
          <w:trHeight w:val="342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B0196" w14:textId="4343DDCA" w:rsidR="00765C77" w:rsidRPr="00A0501D" w:rsidRDefault="00765C77" w:rsidP="00F97D41">
            <w:pPr>
              <w:pStyle w:val="OKTable"/>
              <w:rPr>
                <w:rFonts w:eastAsia="ヒラギノ角ゴ Pro W3"/>
              </w:rPr>
            </w:pPr>
            <w:r w:rsidRPr="00FF51D9">
              <w:t>People wearing fall protection equipment are not working alone, another person is available to monitor the activity and raise the alarm if needed.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DE8C5F0" w14:textId="77777777" w:rsidR="00765C77" w:rsidRPr="006F2C09" w:rsidRDefault="00765C77" w:rsidP="00F97D4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5FE57FD" w14:textId="77777777" w:rsidR="00765C77" w:rsidRPr="006F2C09" w:rsidRDefault="00765C77" w:rsidP="00F97D4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82498C" w14:textId="77777777" w:rsidR="00765C77" w:rsidRPr="006F2C09" w:rsidRDefault="00765C77" w:rsidP="00F97D41">
            <w:pPr>
              <w:pStyle w:val="OKTable"/>
            </w:pPr>
          </w:p>
        </w:tc>
      </w:tr>
    </w:tbl>
    <w:p w14:paraId="562C0D5A" w14:textId="77777777" w:rsidR="006F2C09" w:rsidRPr="001C15EA" w:rsidRDefault="006F2C09" w:rsidP="001C15EA">
      <w:pPr>
        <w:pStyle w:val="Heading1"/>
      </w:pPr>
      <w:r>
        <w:t>Supervisor Task Requirements</w:t>
      </w:r>
    </w:p>
    <w:tbl>
      <w:tblPr>
        <w:tblW w:w="1034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76"/>
        <w:gridCol w:w="535"/>
        <w:gridCol w:w="560"/>
        <w:gridCol w:w="577"/>
      </w:tblGrid>
      <w:tr w:rsidR="00F97D41" w:rsidRPr="006F2C09" w14:paraId="59D59E9E" w14:textId="77777777" w:rsidTr="00BA442A">
        <w:trPr>
          <w:trHeight w:val="288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90BB6" w14:textId="7984323F" w:rsidR="00F97D41" w:rsidRPr="005E4BC9" w:rsidRDefault="00F97D41" w:rsidP="00F97D41">
            <w:pPr>
              <w:pStyle w:val="OKTable"/>
            </w:pPr>
            <w:r w:rsidRPr="00705426">
              <w:rPr>
                <w:rFonts w:eastAsia="ヒラギノ角ゴ Pro W3"/>
              </w:rPr>
              <w:t>Select appropriate fall protection equipment for the specific task, in consultation with person wearing the equipment, including consideration of the potential fall distance.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D13330A" w14:textId="77777777" w:rsidR="00F97D41" w:rsidRPr="00B31598" w:rsidRDefault="00F97D41" w:rsidP="00F97D41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499CC18" w14:textId="77777777" w:rsidR="00F97D41" w:rsidRPr="00B31598" w:rsidRDefault="00F97D41" w:rsidP="00F97D41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3776CE" w14:textId="77777777" w:rsidR="00F97D41" w:rsidRPr="00B31598" w:rsidRDefault="00F97D41" w:rsidP="00F97D41">
            <w:pPr>
              <w:pStyle w:val="OKTable"/>
            </w:pPr>
          </w:p>
        </w:tc>
      </w:tr>
      <w:tr w:rsidR="00F97D41" w:rsidRPr="006F2C09" w14:paraId="5721E963" w14:textId="77777777" w:rsidTr="00BA442A">
        <w:trPr>
          <w:trHeight w:val="288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E1434" w14:textId="5F88A008" w:rsidR="00F97D41" w:rsidRPr="00A0501D" w:rsidRDefault="00F97D41" w:rsidP="00F97D41">
            <w:pPr>
              <w:pStyle w:val="OKTable"/>
              <w:rPr>
                <w:rFonts w:eastAsia="ヒラギノ角ゴ Pro W3"/>
              </w:rPr>
            </w:pPr>
            <w:r w:rsidRPr="00705426">
              <w:rPr>
                <w:rFonts w:eastAsia="ヒラギノ角ゴ Pro W3"/>
              </w:rPr>
              <w:t>Verify that fall protection equipment selected has been visually checked for condition and has not exceeded its inspection / expiry date.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DF9BD45" w14:textId="77777777" w:rsidR="00F97D41" w:rsidRPr="00B31598" w:rsidRDefault="00F97D41" w:rsidP="00F97D41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0DEEA9E" w14:textId="77777777" w:rsidR="00F97D41" w:rsidRPr="00B31598" w:rsidRDefault="00F97D41" w:rsidP="00F97D41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DB6E44" w14:textId="77777777" w:rsidR="00F97D41" w:rsidRPr="00B31598" w:rsidRDefault="00F97D41" w:rsidP="00F97D41">
            <w:pPr>
              <w:pStyle w:val="OKTable"/>
            </w:pPr>
          </w:p>
        </w:tc>
      </w:tr>
      <w:tr w:rsidR="00F97D41" w:rsidRPr="006F2C09" w14:paraId="02F651CD" w14:textId="77777777" w:rsidTr="00BA442A">
        <w:trPr>
          <w:trHeight w:val="288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7C799" w14:textId="17704A92" w:rsidR="00F97D41" w:rsidRPr="00A0501D" w:rsidRDefault="00F97D41" w:rsidP="00F97D41">
            <w:pPr>
              <w:pStyle w:val="OKTable"/>
              <w:rPr>
                <w:rFonts w:eastAsia="ヒラギノ角ゴ Pro W3"/>
              </w:rPr>
            </w:pPr>
            <w:r w:rsidRPr="00705426">
              <w:rPr>
                <w:rFonts w:eastAsia="ヒラギノ角ゴ Pro W3"/>
              </w:rPr>
              <w:t>Allow only the use of anchor points that are registered and labelled with the Safe Working Load (SWL) or approved by a structural engineer for the specific task.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AC11618" w14:textId="77777777" w:rsidR="00F97D41" w:rsidRPr="00B31598" w:rsidRDefault="00F97D41" w:rsidP="00F97D41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C796491" w14:textId="77777777" w:rsidR="00F97D41" w:rsidRPr="00B31598" w:rsidRDefault="00F97D41" w:rsidP="00F97D41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140451" w14:textId="77777777" w:rsidR="00F97D41" w:rsidRPr="00B31598" w:rsidRDefault="00F97D41" w:rsidP="00F97D41">
            <w:pPr>
              <w:pStyle w:val="OKTable"/>
            </w:pPr>
          </w:p>
        </w:tc>
      </w:tr>
      <w:tr w:rsidR="00F97D41" w:rsidRPr="006F2C09" w14:paraId="15FC43F9" w14:textId="77777777" w:rsidTr="00BA442A">
        <w:trPr>
          <w:trHeight w:val="288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3F8B0" w14:textId="49E97996" w:rsidR="00F97D41" w:rsidRPr="00A0501D" w:rsidRDefault="00F97D41" w:rsidP="00F97D41">
            <w:pPr>
              <w:pStyle w:val="OKTable"/>
              <w:rPr>
                <w:rFonts w:eastAsia="ヒラギノ角ゴ Pro W3"/>
              </w:rPr>
            </w:pPr>
            <w:r w:rsidRPr="00705426">
              <w:rPr>
                <w:rFonts w:eastAsia="ヒラギノ角ゴ Pro W3"/>
              </w:rPr>
              <w:t>Verify anchor point has been visually checked for condition before use.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0B84544" w14:textId="77777777" w:rsidR="00F97D41" w:rsidRPr="00B31598" w:rsidRDefault="00F97D41" w:rsidP="00F97D41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8461206" w14:textId="77777777" w:rsidR="00F97D41" w:rsidRPr="00B31598" w:rsidRDefault="00F97D41" w:rsidP="00F97D41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2E6598" w14:textId="77777777" w:rsidR="00F97D41" w:rsidRPr="00B31598" w:rsidRDefault="00F97D41" w:rsidP="00F97D41">
            <w:pPr>
              <w:pStyle w:val="OKTable"/>
            </w:pPr>
          </w:p>
        </w:tc>
      </w:tr>
      <w:tr w:rsidR="00F97D41" w:rsidRPr="006F2C09" w14:paraId="43652EEB" w14:textId="77777777" w:rsidTr="00BA442A">
        <w:trPr>
          <w:trHeight w:val="288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FCE7A" w14:textId="1CEA5253" w:rsidR="00F97D41" w:rsidRPr="00A0501D" w:rsidRDefault="00F97D41" w:rsidP="00F97D41">
            <w:pPr>
              <w:pStyle w:val="OKTable"/>
              <w:rPr>
                <w:rFonts w:eastAsia="ヒラギノ角ゴ Pro W3"/>
              </w:rPr>
            </w:pPr>
            <w:r w:rsidRPr="00705426">
              <w:rPr>
                <w:rFonts w:eastAsia="ヒラギノ角ゴ Pro W3"/>
              </w:rPr>
              <w:t>Verify that any person required to wear fall protection equipment has been trained in its use.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6B11ED3" w14:textId="77777777" w:rsidR="00F97D41" w:rsidRPr="00B31598" w:rsidRDefault="00F97D41" w:rsidP="00F97D41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3F84BE9" w14:textId="77777777" w:rsidR="00F97D41" w:rsidRPr="00B31598" w:rsidRDefault="00F97D41" w:rsidP="00F97D41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84F984" w14:textId="77777777" w:rsidR="00F97D41" w:rsidRPr="00B31598" w:rsidRDefault="00F97D41" w:rsidP="00F97D41">
            <w:pPr>
              <w:pStyle w:val="OKTable"/>
            </w:pPr>
          </w:p>
        </w:tc>
      </w:tr>
      <w:tr w:rsidR="00F97D41" w:rsidRPr="006F2C09" w14:paraId="095442EE" w14:textId="77777777" w:rsidTr="00BA442A">
        <w:trPr>
          <w:trHeight w:val="288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A2230" w14:textId="64650408" w:rsidR="00F97D41" w:rsidRPr="00A0501D" w:rsidRDefault="00F97D41" w:rsidP="00F97D41">
            <w:pPr>
              <w:pStyle w:val="OKTable"/>
              <w:rPr>
                <w:rFonts w:eastAsia="ヒラギノ角ゴ Pro W3"/>
              </w:rPr>
            </w:pPr>
            <w:r w:rsidRPr="00705426">
              <w:rPr>
                <w:rFonts w:eastAsia="ヒラギノ角ゴ Pro W3"/>
              </w:rPr>
              <w:t>Remove from service any equipment that has been used to arrest a fall, and arrange for inspection or replacement.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72E3DB8" w14:textId="77777777" w:rsidR="00F97D41" w:rsidRPr="00B31598" w:rsidRDefault="00F97D41" w:rsidP="00F97D41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4026ABF" w14:textId="77777777" w:rsidR="00F97D41" w:rsidRPr="00B31598" w:rsidRDefault="00F97D41" w:rsidP="00F97D41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BC61659" w14:textId="77777777" w:rsidR="00F97D41" w:rsidRPr="00B31598" w:rsidRDefault="00F97D41" w:rsidP="00F97D41">
            <w:pPr>
              <w:pStyle w:val="OKTable"/>
            </w:pPr>
          </w:p>
        </w:tc>
      </w:tr>
    </w:tbl>
    <w:p w14:paraId="2FB55B10" w14:textId="77777777" w:rsidR="00765C77" w:rsidRDefault="00765C77">
      <w:r>
        <w:rPr>
          <w:b/>
        </w:rPr>
        <w:br w:type="page"/>
      </w:r>
    </w:p>
    <w:tbl>
      <w:tblPr>
        <w:tblStyle w:val="TableGrid"/>
        <w:tblW w:w="1038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2589"/>
      </w:tblGrid>
      <w:tr w:rsidR="00765C77" w14:paraId="4BCEE1BC" w14:textId="77777777" w:rsidTr="00FE5FAD">
        <w:trPr>
          <w:trHeight w:val="951"/>
        </w:trPr>
        <w:tc>
          <w:tcPr>
            <w:tcW w:w="7797" w:type="dxa"/>
            <w:vAlign w:val="bottom"/>
          </w:tcPr>
          <w:p w14:paraId="4C55F686" w14:textId="0BD2C3FC" w:rsidR="00765C77" w:rsidRPr="008E1872" w:rsidRDefault="00765C77" w:rsidP="00FE5FAD">
            <w:pPr>
              <w:pStyle w:val="OKHeading"/>
            </w:pPr>
            <w:r w:rsidRPr="00936753">
              <w:lastRenderedPageBreak/>
              <w:t>Fall Protection Equipment</w:t>
            </w:r>
          </w:p>
        </w:tc>
        <w:tc>
          <w:tcPr>
            <w:tcW w:w="2589" w:type="dxa"/>
            <w:vAlign w:val="bottom"/>
          </w:tcPr>
          <w:p w14:paraId="18DF5BBB" w14:textId="77777777" w:rsidR="00765C77" w:rsidRDefault="00765C77" w:rsidP="00FE5FA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GB"/>
              </w:rPr>
            </w:pPr>
            <w:r w:rsidRPr="00805B8E">
              <w:rPr>
                <w:noProof/>
                <w:lang w:val="en-US" w:eastAsia="en-US"/>
              </w:rPr>
              <w:drawing>
                <wp:inline distT="0" distB="0" distL="0" distR="0" wp14:anchorId="5AB6CA1A" wp14:editId="31743B5C">
                  <wp:extent cx="1430020" cy="504825"/>
                  <wp:effectExtent l="0" t="0" r="0" b="9525"/>
                  <wp:docPr id="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K Tedi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6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504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A2D76B" w14:textId="7A2C065A" w:rsidR="006343FA" w:rsidRPr="006343FA" w:rsidRDefault="006343FA" w:rsidP="006343FA">
      <w:pPr>
        <w:pStyle w:val="Heading1"/>
      </w:pPr>
      <w:r w:rsidRPr="00805B8E">
        <w:t>Operator</w:t>
      </w:r>
      <w:r>
        <w:t xml:space="preserve"> </w:t>
      </w:r>
      <w:r w:rsidRPr="00805B8E">
        <w:t>/</w:t>
      </w:r>
      <w:r>
        <w:t xml:space="preserve"> </w:t>
      </w:r>
      <w:r w:rsidRPr="00805B8E">
        <w:t>Maintainer</w:t>
      </w:r>
      <w:r>
        <w:t xml:space="preserve"> Requirements</w:t>
      </w:r>
    </w:p>
    <w:tbl>
      <w:tblPr>
        <w:tblW w:w="1033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76"/>
        <w:gridCol w:w="521"/>
        <w:gridCol w:w="574"/>
        <w:gridCol w:w="560"/>
      </w:tblGrid>
      <w:tr w:rsidR="00F97D41" w:rsidRPr="00AE5E19" w14:paraId="3A82B2C9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35DD1" w14:textId="160D0EF8" w:rsidR="00F97D41" w:rsidRPr="005E4BC9" w:rsidRDefault="00F97D41" w:rsidP="00F97D41">
            <w:pPr>
              <w:pStyle w:val="OKTable"/>
            </w:pPr>
            <w:r w:rsidRPr="00705426">
              <w:rPr>
                <w:rFonts w:eastAsia="ヒラギノ角ゴ Pro W3"/>
              </w:rPr>
              <w:t>Obtain authorisation before commencing work at height.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882E8B3" w14:textId="77777777" w:rsidR="00F97D41" w:rsidRPr="00B31598" w:rsidRDefault="00F97D41" w:rsidP="00F97D41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12609B3" w14:textId="77777777" w:rsidR="00F97D41" w:rsidRPr="00B31598" w:rsidRDefault="00F97D41" w:rsidP="00F97D41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4ED65F" w14:textId="77777777" w:rsidR="00F97D41" w:rsidRPr="00B31598" w:rsidRDefault="00F97D41" w:rsidP="00F97D41">
            <w:pPr>
              <w:pStyle w:val="OKTable"/>
            </w:pPr>
          </w:p>
        </w:tc>
      </w:tr>
      <w:tr w:rsidR="00F97D41" w:rsidRPr="00AE5E19" w14:paraId="6B2704D1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B7F85" w14:textId="0E03FBD1" w:rsidR="00F97D41" w:rsidRPr="00A0501D" w:rsidRDefault="00F97D41" w:rsidP="00F97D41">
            <w:pPr>
              <w:pStyle w:val="OKTable"/>
              <w:rPr>
                <w:rFonts w:eastAsia="ヒラギノ角ゴ Pro W3"/>
              </w:rPr>
            </w:pPr>
            <w:r w:rsidRPr="00705426">
              <w:rPr>
                <w:rFonts w:eastAsia="ヒラギノ角ゴ Pro W3"/>
              </w:rPr>
              <w:t>Use fall protection equipment only if trained and authorised in its use. Do not proceed with work at height if not trained and authorised.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187F199" w14:textId="77777777" w:rsidR="00F97D41" w:rsidRPr="00B31598" w:rsidRDefault="00F97D41" w:rsidP="00F97D41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74C6414" w14:textId="77777777" w:rsidR="00F97D41" w:rsidRPr="00B31598" w:rsidRDefault="00F97D41" w:rsidP="00F97D41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A849E0" w14:textId="77777777" w:rsidR="00F97D41" w:rsidRPr="00B31598" w:rsidRDefault="00F97D41" w:rsidP="00F97D41">
            <w:pPr>
              <w:pStyle w:val="OKTable"/>
            </w:pPr>
          </w:p>
        </w:tc>
      </w:tr>
      <w:tr w:rsidR="00F97D41" w:rsidRPr="00AE5E19" w14:paraId="6B11ECAC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059E0" w14:textId="49E02B7C" w:rsidR="00F97D41" w:rsidRPr="00A0501D" w:rsidRDefault="00F97D41" w:rsidP="00F97D41">
            <w:pPr>
              <w:pStyle w:val="OKTable"/>
              <w:rPr>
                <w:rFonts w:eastAsia="ヒラギノ角ゴ Pro W3"/>
              </w:rPr>
            </w:pPr>
            <w:r w:rsidRPr="00705426">
              <w:rPr>
                <w:rFonts w:eastAsia="ヒラギノ角ゴ Pro W3"/>
              </w:rPr>
              <w:t>Visually check condition of fall protection equipment before use. If signs of damage, wear or weakness are found, remove the equipment from service.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1A4C90F" w14:textId="77777777" w:rsidR="00F97D41" w:rsidRPr="00B31598" w:rsidRDefault="00F97D41" w:rsidP="00F97D41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9C20063" w14:textId="77777777" w:rsidR="00F97D41" w:rsidRPr="00B31598" w:rsidRDefault="00F97D41" w:rsidP="00F97D41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95E228" w14:textId="77777777" w:rsidR="00F97D41" w:rsidRPr="00B31598" w:rsidRDefault="00F97D41" w:rsidP="00F97D41">
            <w:pPr>
              <w:pStyle w:val="OKTable"/>
            </w:pPr>
          </w:p>
        </w:tc>
      </w:tr>
      <w:tr w:rsidR="00F97D41" w:rsidRPr="00AE5E19" w14:paraId="66FDBAC7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5DE79" w14:textId="37F1147B" w:rsidR="00F97D41" w:rsidRPr="00A0501D" w:rsidRDefault="00F97D41" w:rsidP="00F97D41">
            <w:pPr>
              <w:pStyle w:val="OKTable"/>
              <w:rPr>
                <w:rFonts w:eastAsia="ヒラギノ角ゴ Pro W3"/>
              </w:rPr>
            </w:pPr>
            <w:r w:rsidRPr="00705426">
              <w:rPr>
                <w:rFonts w:eastAsia="ヒラギノ角ゴ Pro W3"/>
              </w:rPr>
              <w:t>Attach fall protection equipment to an approved anchor point and verify the Safe Working Load (SWL) will not be exceeded.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7F48685" w14:textId="77777777" w:rsidR="00F97D41" w:rsidRPr="00B31598" w:rsidRDefault="00F97D41" w:rsidP="00F97D41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AD98FDB" w14:textId="77777777" w:rsidR="00F97D41" w:rsidRPr="00B31598" w:rsidRDefault="00F97D41" w:rsidP="00F97D41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770A1D8" w14:textId="77777777" w:rsidR="00F97D41" w:rsidRPr="00B31598" w:rsidRDefault="00F97D41" w:rsidP="00F97D41">
            <w:pPr>
              <w:pStyle w:val="OKTable"/>
            </w:pPr>
          </w:p>
        </w:tc>
      </w:tr>
      <w:tr w:rsidR="00F97D41" w:rsidRPr="00AE5E19" w14:paraId="0E85E6BD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DE74F" w14:textId="36AB83C2" w:rsidR="00F97D41" w:rsidRPr="00A0501D" w:rsidRDefault="00F97D41" w:rsidP="00F97D41">
            <w:pPr>
              <w:pStyle w:val="OKTable"/>
              <w:rPr>
                <w:rFonts w:eastAsia="ヒラギノ角ゴ Pro W3"/>
              </w:rPr>
            </w:pPr>
            <w:r w:rsidRPr="00705426">
              <w:rPr>
                <w:rFonts w:eastAsia="ヒラギノ角ゴ Pro W3"/>
              </w:rPr>
              <w:t>Do not work alone when wearing fall protection equipment.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CDFB83D" w14:textId="77777777" w:rsidR="00F97D41" w:rsidRPr="00B31598" w:rsidRDefault="00F97D41" w:rsidP="00F97D41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DABBD6C" w14:textId="77777777" w:rsidR="00F97D41" w:rsidRPr="00B31598" w:rsidRDefault="00F97D41" w:rsidP="00F97D41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8EBA17" w14:textId="77777777" w:rsidR="00F97D41" w:rsidRPr="00B31598" w:rsidRDefault="00F97D41" w:rsidP="00F97D41">
            <w:pPr>
              <w:pStyle w:val="OKTable"/>
            </w:pPr>
          </w:p>
        </w:tc>
      </w:tr>
      <w:tr w:rsidR="00F97D41" w:rsidRPr="00AE5E19" w14:paraId="1DBD171A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2EC5F" w14:textId="6CEA717B" w:rsidR="00F97D41" w:rsidRPr="00A0501D" w:rsidRDefault="00F97D41" w:rsidP="00F97D41">
            <w:pPr>
              <w:pStyle w:val="OKTable"/>
              <w:rPr>
                <w:rFonts w:eastAsia="ヒラギノ角ゴ Pro W3"/>
              </w:rPr>
            </w:pPr>
            <w:r w:rsidRPr="00705426">
              <w:rPr>
                <w:rFonts w:eastAsia="ヒラギノ角ゴ Pro W3"/>
              </w:rPr>
              <w:t>Visually check condition of fall protection equipment after use. If signs of damage, wear or weakness are found, remove the equipment from service and report it to a supervisor.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F32C084" w14:textId="77777777" w:rsidR="00F97D41" w:rsidRPr="00B31598" w:rsidRDefault="00F97D41" w:rsidP="00F97D41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9107725" w14:textId="77777777" w:rsidR="00F97D41" w:rsidRPr="00B31598" w:rsidRDefault="00F97D41" w:rsidP="00F97D41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B7B590" w14:textId="77777777" w:rsidR="00F97D41" w:rsidRPr="00B31598" w:rsidRDefault="00F97D41" w:rsidP="00F97D41">
            <w:pPr>
              <w:pStyle w:val="OKTable"/>
            </w:pPr>
          </w:p>
        </w:tc>
      </w:tr>
    </w:tbl>
    <w:p w14:paraId="05E1027F" w14:textId="77777777" w:rsidR="00F97D41" w:rsidRDefault="00F97D41" w:rsidP="001C15EA">
      <w:pPr>
        <w:pStyle w:val="Heading1"/>
      </w:pPr>
    </w:p>
    <w:p w14:paraId="724CCE1C" w14:textId="5C293926" w:rsidR="008E1872" w:rsidRDefault="008E1872" w:rsidP="001C15EA">
      <w:pPr>
        <w:pStyle w:val="Heading1"/>
      </w:pPr>
      <w:r>
        <w:t>Comments</w:t>
      </w:r>
      <w:r w:rsidR="005E4CE3">
        <w:t>/Actions</w:t>
      </w:r>
    </w:p>
    <w:p w14:paraId="078BF86B" w14:textId="77777777" w:rsidR="008E1872" w:rsidRPr="001C15EA" w:rsidRDefault="008E1872" w:rsidP="00831C0E">
      <w:pPr>
        <w:pStyle w:val="OKComments"/>
      </w:pPr>
      <w:r>
        <w:tab/>
      </w:r>
    </w:p>
    <w:p w14:paraId="1FC5D83F" w14:textId="77777777" w:rsidR="008E1872" w:rsidRPr="001C15EA" w:rsidRDefault="008E1872" w:rsidP="00831C0E">
      <w:pPr>
        <w:pStyle w:val="OKComments"/>
      </w:pPr>
      <w:r w:rsidRPr="001C15EA">
        <w:tab/>
      </w:r>
    </w:p>
    <w:p w14:paraId="0405A548" w14:textId="77777777" w:rsidR="008E1872" w:rsidRDefault="008E1872" w:rsidP="00831C0E">
      <w:pPr>
        <w:pStyle w:val="OKComments"/>
      </w:pPr>
      <w:r w:rsidRPr="001C15EA">
        <w:tab/>
      </w:r>
    </w:p>
    <w:p w14:paraId="67A27E11" w14:textId="77777777" w:rsidR="0019355D" w:rsidRDefault="0019355D" w:rsidP="00831C0E">
      <w:pPr>
        <w:pStyle w:val="OKComments"/>
      </w:pPr>
      <w:r>
        <w:lastRenderedPageBreak/>
        <w:tab/>
      </w:r>
    </w:p>
    <w:p w14:paraId="5FCB33E1" w14:textId="1211012A" w:rsidR="005E4BC9" w:rsidRDefault="005E4BC9" w:rsidP="00831C0E">
      <w:pPr>
        <w:pStyle w:val="OKComments"/>
      </w:pPr>
      <w:r>
        <w:tab/>
      </w:r>
    </w:p>
    <w:p w14:paraId="31666A7F" w14:textId="4110537E" w:rsidR="00005C9C" w:rsidRDefault="00005C9C" w:rsidP="00831C0E">
      <w:pPr>
        <w:pStyle w:val="OKComments"/>
      </w:pPr>
    </w:p>
    <w:p w14:paraId="2A5FDBF2" w14:textId="77777777" w:rsidR="00005C9C" w:rsidRDefault="00005C9C" w:rsidP="00831C0E">
      <w:pPr>
        <w:pStyle w:val="OKComments"/>
      </w:pPr>
    </w:p>
    <w:p w14:paraId="1192398D" w14:textId="5F4041D3" w:rsidR="005E4BC9" w:rsidRPr="00831C0E" w:rsidRDefault="005E4BC9" w:rsidP="00831C0E">
      <w:pPr>
        <w:pStyle w:val="OKComments"/>
      </w:pPr>
    </w:p>
    <w:sectPr w:rsidR="005E4BC9" w:rsidRPr="00831C0E" w:rsidSect="005014A6">
      <w:footerReference w:type="default" r:id="rId12"/>
      <w:pgSz w:w="11906" w:h="16838" w:code="9"/>
      <w:pgMar w:top="426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A72D7" w14:textId="77777777" w:rsidR="001B79B1" w:rsidRDefault="001B79B1" w:rsidP="006F2C09">
      <w:r>
        <w:separator/>
      </w:r>
    </w:p>
  </w:endnote>
  <w:endnote w:type="continuationSeparator" w:id="0">
    <w:p w14:paraId="02D678F3" w14:textId="77777777" w:rsidR="001B79B1" w:rsidRDefault="001B79B1" w:rsidP="006F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E056" w14:textId="77777777" w:rsidR="00CD4FB6" w:rsidRPr="00CD4FB6" w:rsidRDefault="00CD4FB6" w:rsidP="005014A6">
    <w:pPr>
      <w:pStyle w:val="Footer"/>
      <w:jc w:val="center"/>
      <w:rPr>
        <w:rFonts w:ascii="Arial" w:hAnsi="Arial" w:cs="Arial"/>
        <w:b/>
        <w:sz w:val="18"/>
        <w:szCs w:val="18"/>
      </w:rPr>
    </w:pPr>
    <w:r w:rsidRPr="00CD4FB6">
      <w:rPr>
        <w:rFonts w:ascii="Arial" w:hAnsi="Arial" w:cs="Arial"/>
        <w:b/>
        <w:color w:val="385623" w:themeColor="accent6" w:themeShade="80"/>
        <w:sz w:val="22"/>
        <w:szCs w:val="18"/>
      </w:rPr>
      <w:sym w:font="Wingdings" w:char="F0FC"/>
    </w:r>
    <w:r w:rsidRPr="00CD4FB6">
      <w:rPr>
        <w:rFonts w:ascii="Arial" w:hAnsi="Arial" w:cs="Arial"/>
        <w:b/>
        <w:color w:val="385623" w:themeColor="accent6" w:themeShade="80"/>
        <w:sz w:val="18"/>
        <w:szCs w:val="18"/>
      </w:rPr>
      <w:t xml:space="preserve">  </w:t>
    </w:r>
    <w:r w:rsidRPr="00CD4FB6">
      <w:rPr>
        <w:rFonts w:ascii="Arial" w:hAnsi="Arial" w:cs="Arial"/>
        <w:color w:val="385623" w:themeColor="accent6" w:themeShade="80"/>
        <w:sz w:val="18"/>
        <w:szCs w:val="18"/>
      </w:rPr>
      <w:t>Established</w:t>
    </w:r>
    <w:r w:rsidRPr="00CD4FB6">
      <w:rPr>
        <w:rFonts w:ascii="Arial" w:hAnsi="Arial" w:cs="Arial"/>
        <w:b/>
        <w:color w:val="385623" w:themeColor="accent6" w:themeShade="80"/>
        <w:sz w:val="18"/>
        <w:szCs w:val="18"/>
      </w:rPr>
      <w:t xml:space="preserve">      </w:t>
    </w:r>
    <w:r w:rsidRPr="00CD4FB6">
      <w:rPr>
        <w:rFonts w:ascii="Arial" w:hAnsi="Arial" w:cs="Arial"/>
        <w:b/>
        <w:color w:val="C00000"/>
        <w:sz w:val="22"/>
        <w:szCs w:val="18"/>
      </w:rPr>
      <w:sym w:font="Wingdings" w:char="F0FB"/>
    </w:r>
    <w:r w:rsidRPr="00CD4FB6">
      <w:rPr>
        <w:rFonts w:ascii="Arial" w:hAnsi="Arial" w:cs="Arial"/>
        <w:b/>
        <w:color w:val="C00000"/>
        <w:sz w:val="18"/>
        <w:szCs w:val="18"/>
      </w:rPr>
      <w:t xml:space="preserve">   </w:t>
    </w:r>
    <w:r w:rsidRPr="00CD4FB6">
      <w:rPr>
        <w:rFonts w:ascii="Arial" w:hAnsi="Arial" w:cs="Arial"/>
        <w:color w:val="C00000"/>
        <w:sz w:val="18"/>
        <w:szCs w:val="18"/>
      </w:rPr>
      <w:t>Improvement Opportunity</w:t>
    </w:r>
    <w:r w:rsidRPr="00CD4FB6">
      <w:rPr>
        <w:rFonts w:ascii="Arial" w:hAnsi="Arial" w:cs="Arial"/>
        <w:b/>
        <w:color w:val="C00000"/>
        <w:sz w:val="18"/>
        <w:szCs w:val="18"/>
      </w:rPr>
      <w:t xml:space="preserve">    </w:t>
    </w:r>
    <w:r w:rsidRPr="00CD4FB6">
      <w:rPr>
        <w:rFonts w:ascii="Arial" w:hAnsi="Arial" w:cs="Arial"/>
        <w:b/>
        <w:sz w:val="22"/>
        <w:szCs w:val="18"/>
      </w:rPr>
      <w:sym w:font="Wingdings" w:char="F09F"/>
    </w:r>
    <w:r w:rsidRPr="00CD4FB6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 xml:space="preserve"> </w:t>
    </w:r>
    <w:r w:rsidRPr="00CD4FB6">
      <w:rPr>
        <w:rFonts w:ascii="Arial" w:hAnsi="Arial" w:cs="Arial"/>
        <w:sz w:val="18"/>
        <w:szCs w:val="18"/>
      </w:rPr>
      <w:t>Not Applicable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39700" w14:textId="77777777" w:rsidR="001B79B1" w:rsidRDefault="001B79B1" w:rsidP="006F2C09">
      <w:r>
        <w:separator/>
      </w:r>
    </w:p>
  </w:footnote>
  <w:footnote w:type="continuationSeparator" w:id="0">
    <w:p w14:paraId="3335C7E7" w14:textId="77777777" w:rsidR="001B79B1" w:rsidRDefault="001B79B1" w:rsidP="006F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C92"/>
    <w:multiLevelType w:val="multilevel"/>
    <w:tmpl w:val="5562FB50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531" w:hanging="6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381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515" w:hanging="11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820" w:hanging="1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6180" w:hanging="1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6804" w:hanging="17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1" w:hanging="18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8395AC8"/>
    <w:multiLevelType w:val="multilevel"/>
    <w:tmpl w:val="5562FB5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09"/>
    <w:rsid w:val="00005C9C"/>
    <w:rsid w:val="001043BB"/>
    <w:rsid w:val="00137361"/>
    <w:rsid w:val="0019355D"/>
    <w:rsid w:val="001B79B1"/>
    <w:rsid w:val="001C15EA"/>
    <w:rsid w:val="00252FF5"/>
    <w:rsid w:val="003727F9"/>
    <w:rsid w:val="00463D60"/>
    <w:rsid w:val="00483F4B"/>
    <w:rsid w:val="005014A6"/>
    <w:rsid w:val="005607EF"/>
    <w:rsid w:val="00591B1B"/>
    <w:rsid w:val="005D7BEF"/>
    <w:rsid w:val="005E4BC9"/>
    <w:rsid w:val="005E4CE3"/>
    <w:rsid w:val="0060152D"/>
    <w:rsid w:val="006343FA"/>
    <w:rsid w:val="0065624A"/>
    <w:rsid w:val="006F2C09"/>
    <w:rsid w:val="00765C77"/>
    <w:rsid w:val="00831C0E"/>
    <w:rsid w:val="008844F3"/>
    <w:rsid w:val="008E1872"/>
    <w:rsid w:val="00910188"/>
    <w:rsid w:val="00936753"/>
    <w:rsid w:val="00A04049"/>
    <w:rsid w:val="00B31598"/>
    <w:rsid w:val="00B33714"/>
    <w:rsid w:val="00BF6E4E"/>
    <w:rsid w:val="00C54628"/>
    <w:rsid w:val="00C82BF9"/>
    <w:rsid w:val="00CB16CE"/>
    <w:rsid w:val="00CD4FB6"/>
    <w:rsid w:val="00D8181E"/>
    <w:rsid w:val="00E87982"/>
    <w:rsid w:val="00E87D36"/>
    <w:rsid w:val="00F9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45CD17"/>
  <w15:chartTrackingRefBased/>
  <w15:docId w15:val="{96B57408-FD98-4BCE-8E24-AAE1B881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2C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55D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next w:val="Normal"/>
    <w:link w:val="Heading2Char"/>
    <w:rsid w:val="006F2C0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  <w:outlineLvl w:val="1"/>
    </w:pPr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09"/>
  </w:style>
  <w:style w:type="paragraph" w:styleId="Footer">
    <w:name w:val="footer"/>
    <w:basedOn w:val="Normal"/>
    <w:link w:val="FooterChar"/>
    <w:uiPriority w:val="99"/>
    <w:unhideWhenUsed/>
    <w:rsid w:val="006F2C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09"/>
  </w:style>
  <w:style w:type="paragraph" w:customStyle="1" w:styleId="ReportCoverTitle">
    <w:name w:val="Report Cover Title"/>
    <w:rsid w:val="006F2C09"/>
    <w:pPr>
      <w:pBdr>
        <w:top w:val="nil"/>
        <w:left w:val="nil"/>
        <w:bottom w:val="single" w:sz="6" w:space="0" w:color="000000"/>
        <w:right w:val="nil"/>
        <w:between w:val="nil"/>
        <w:bar w:val="nil"/>
      </w:pBdr>
      <w:tabs>
        <w:tab w:val="center" w:pos="4536"/>
        <w:tab w:val="right" w:pos="9000"/>
      </w:tabs>
      <w:spacing w:after="120" w:line="240" w:lineRule="auto"/>
      <w:jc w:val="center"/>
    </w:pPr>
    <w:rPr>
      <w:rFonts w:ascii="Arial" w:eastAsia="Arial Unicode MS" w:hAnsi="Arial" w:cs="Arial Unicode MS"/>
      <w:b/>
      <w:bCs/>
      <w:color w:val="000000"/>
      <w:sz w:val="44"/>
      <w:szCs w:val="44"/>
      <w:u w:color="000000"/>
      <w:bdr w:val="nil"/>
      <w:lang w:val="en-US" w:eastAsia="en-GB"/>
    </w:rPr>
  </w:style>
  <w:style w:type="paragraph" w:customStyle="1" w:styleId="Body">
    <w:name w:val="Body"/>
    <w:link w:val="BodyChar"/>
    <w:rsid w:val="006F2C09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" w:eastAsia="Arial" w:hAnsi="Arial" w:cs="Arial"/>
      <w:color w:val="000000"/>
      <w:u w:color="000000"/>
      <w:bdr w:val="nil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F2C09"/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val="en-US" w:eastAsia="en-GB"/>
    </w:rPr>
  </w:style>
  <w:style w:type="numbering" w:customStyle="1" w:styleId="ImportedStyle1">
    <w:name w:val="Imported Style 1"/>
    <w:rsid w:val="006F2C09"/>
    <w:pPr>
      <w:numPr>
        <w:numId w:val="1"/>
      </w:numPr>
    </w:pPr>
  </w:style>
  <w:style w:type="paragraph" w:styleId="NoSpacing">
    <w:name w:val="No Spacing"/>
    <w:basedOn w:val="Body"/>
    <w:link w:val="NoSpacingChar"/>
    <w:uiPriority w:val="1"/>
    <w:qFormat/>
    <w:rsid w:val="006F2C09"/>
    <w:pPr>
      <w:spacing w:before="40" w:after="40"/>
    </w:pPr>
    <w:rPr>
      <w:color w:val="000000" w:themeColor="text1"/>
      <w:sz w:val="20"/>
      <w:szCs w:val="20"/>
      <w:u w:color="4F81BD"/>
      <w:lang w:val="en-AU"/>
    </w:rPr>
  </w:style>
  <w:style w:type="paragraph" w:customStyle="1" w:styleId="OKTable">
    <w:name w:val="OK Table"/>
    <w:basedOn w:val="NoSpacing"/>
    <w:link w:val="OKTableChar"/>
    <w:qFormat/>
    <w:rsid w:val="005E4BC9"/>
    <w:pPr>
      <w:spacing w:before="0" w:after="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355D"/>
    <w:rPr>
      <w:rFonts w:ascii="Arial" w:eastAsiaTheme="majorEastAsia" w:hAnsi="Arial" w:cstheme="majorBidi"/>
      <w:b/>
      <w:color w:val="2F5496" w:themeColor="accent1" w:themeShade="BF"/>
      <w:sz w:val="28"/>
      <w:szCs w:val="32"/>
      <w:bdr w:val="nil"/>
    </w:rPr>
  </w:style>
  <w:style w:type="character" w:customStyle="1" w:styleId="BodyChar">
    <w:name w:val="Body Char"/>
    <w:basedOn w:val="DefaultParagraphFont"/>
    <w:link w:val="Body"/>
    <w:rsid w:val="006F2C09"/>
    <w:rPr>
      <w:rFonts w:ascii="Arial" w:eastAsia="Arial" w:hAnsi="Arial" w:cs="Arial"/>
      <w:color w:val="000000"/>
      <w:u w:color="000000"/>
      <w:bdr w:val="nil"/>
      <w:lang w:val="en-GB" w:eastAsia="en-GB"/>
    </w:rPr>
  </w:style>
  <w:style w:type="character" w:customStyle="1" w:styleId="NoSpacingChar">
    <w:name w:val="No Spacing Char"/>
    <w:basedOn w:val="BodyChar"/>
    <w:link w:val="NoSpacing"/>
    <w:uiPriority w:val="1"/>
    <w:rsid w:val="006F2C09"/>
    <w:rPr>
      <w:rFonts w:ascii="Arial" w:eastAsia="Arial" w:hAnsi="Arial" w:cs="Arial"/>
      <w:color w:val="000000" w:themeColor="text1"/>
      <w:sz w:val="20"/>
      <w:szCs w:val="20"/>
      <w:u w:color="4F81BD"/>
      <w:bdr w:val="nil"/>
      <w:lang w:val="en-GB" w:eastAsia="en-GB"/>
    </w:rPr>
  </w:style>
  <w:style w:type="character" w:customStyle="1" w:styleId="OKTableChar">
    <w:name w:val="OK Table Char"/>
    <w:basedOn w:val="NoSpacingChar"/>
    <w:link w:val="OKTable"/>
    <w:rsid w:val="005E4BC9"/>
    <w:rPr>
      <w:rFonts w:ascii="Arial" w:eastAsia="Arial" w:hAnsi="Arial" w:cs="Arial"/>
      <w:color w:val="000000" w:themeColor="text1"/>
      <w:sz w:val="18"/>
      <w:szCs w:val="18"/>
      <w:u w:color="4F81BD"/>
      <w:bdr w:val="nil"/>
      <w:lang w:val="en-GB" w:eastAsia="en-GB"/>
    </w:rPr>
  </w:style>
  <w:style w:type="table" w:styleId="TableGrid">
    <w:name w:val="Table Grid"/>
    <w:basedOn w:val="TableNormal"/>
    <w:uiPriority w:val="39"/>
    <w:rsid w:val="006F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KHeading">
    <w:name w:val="OK Heading"/>
    <w:basedOn w:val="NoSpacing"/>
    <w:link w:val="OKHeadingChar"/>
    <w:qFormat/>
    <w:rsid w:val="008E1872"/>
    <w:pPr>
      <w:spacing w:after="120"/>
    </w:pPr>
    <w:rPr>
      <w:b/>
      <w:sz w:val="32"/>
      <w:lang w:val="en-GB"/>
    </w:rPr>
  </w:style>
  <w:style w:type="character" w:styleId="Strong">
    <w:name w:val="Strong"/>
    <w:basedOn w:val="DefaultParagraphFont"/>
    <w:uiPriority w:val="22"/>
    <w:qFormat/>
    <w:rsid w:val="008E1872"/>
    <w:rPr>
      <w:b/>
      <w:bCs/>
    </w:rPr>
  </w:style>
  <w:style w:type="character" w:customStyle="1" w:styleId="OKHeadingChar">
    <w:name w:val="OK Heading Char"/>
    <w:basedOn w:val="NoSpacingChar"/>
    <w:link w:val="OKHeading"/>
    <w:rsid w:val="008E1872"/>
    <w:rPr>
      <w:rFonts w:ascii="Arial" w:eastAsia="Arial" w:hAnsi="Arial" w:cs="Arial"/>
      <w:b/>
      <w:color w:val="000000" w:themeColor="text1"/>
      <w:sz w:val="32"/>
      <w:szCs w:val="20"/>
      <w:u w:color="4F81BD"/>
      <w:bdr w:val="nil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18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E1872"/>
    <w:rPr>
      <w:rFonts w:eastAsiaTheme="minorEastAsia"/>
      <w:color w:val="5A5A5A" w:themeColor="text1" w:themeTint="A5"/>
      <w:spacing w:val="15"/>
      <w:bdr w:val="nil"/>
    </w:rPr>
  </w:style>
  <w:style w:type="paragraph" w:customStyle="1" w:styleId="OKComments">
    <w:name w:val="OK Comments"/>
    <w:basedOn w:val="Normal"/>
    <w:link w:val="OKCommentsChar"/>
    <w:qFormat/>
    <w:rsid w:val="00831C0E"/>
    <w:pPr>
      <w:tabs>
        <w:tab w:val="left" w:leader="dot" w:pos="10348"/>
      </w:tabs>
      <w:spacing w:before="240"/>
    </w:pPr>
  </w:style>
  <w:style w:type="paragraph" w:customStyle="1" w:styleId="OKName">
    <w:name w:val="OK Name"/>
    <w:basedOn w:val="Subtitle"/>
    <w:link w:val="OKNameChar"/>
    <w:qFormat/>
    <w:rsid w:val="001043BB"/>
    <w:pPr>
      <w:spacing w:before="80" w:after="80"/>
    </w:pPr>
  </w:style>
  <w:style w:type="character" w:customStyle="1" w:styleId="OKCommentsChar">
    <w:name w:val="OK Comments Char"/>
    <w:basedOn w:val="DefaultParagraphFont"/>
    <w:link w:val="OKComments"/>
    <w:rsid w:val="00831C0E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OKNameChar">
    <w:name w:val="OK Name Char"/>
    <w:basedOn w:val="SubtitleChar"/>
    <w:link w:val="OKName"/>
    <w:rsid w:val="001043BB"/>
    <w:rPr>
      <w:rFonts w:eastAsiaTheme="minorEastAsia"/>
      <w:color w:val="5A5A5A" w:themeColor="text1" w:themeTint="A5"/>
      <w:spacing w:val="15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9C84002B06B439DA773BCD5D7BD89" ma:contentTypeVersion="0" ma:contentTypeDescription="Create a new document." ma:contentTypeScope="" ma:versionID="93cce71f2c3fb9a7609fae389cb10a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D7A4-BD79-4DE6-A256-7CD15AB001A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813C96-C70E-448C-9C31-52B23163E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B4401-2A84-411B-BCD8-A8ACB4C7A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36E377-15A9-44C5-B6D2-9DE189D2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Coventon</dc:creator>
  <cp:keywords/>
  <dc:description/>
  <cp:lastModifiedBy>Kupe, Bernard Priv.</cp:lastModifiedBy>
  <cp:revision>2</cp:revision>
  <dcterms:created xsi:type="dcterms:W3CDTF">2021-06-13T01:32:00Z</dcterms:created>
  <dcterms:modified xsi:type="dcterms:W3CDTF">2021-06-13T01:32:00Z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0x010100D999C84002B06B439DA773BCD5D7BD89</vt:lpwstr>
  </property>
</Properties>
</file>